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E9" w:rsidRPr="00771947" w:rsidRDefault="008C57E9" w:rsidP="00655847">
      <w:pPr>
        <w:spacing w:after="0" w:line="240" w:lineRule="auto"/>
        <w:ind w:left="568"/>
        <w:rPr>
          <w:rFonts w:ascii="Times New Roman" w:hAnsi="Times New Roman"/>
          <w:b/>
          <w:sz w:val="24"/>
          <w:szCs w:val="24"/>
        </w:rPr>
      </w:pPr>
      <w:r w:rsidRPr="00771947">
        <w:rPr>
          <w:rFonts w:ascii="Times New Roman" w:hAnsi="Times New Roman"/>
          <w:b/>
          <w:sz w:val="24"/>
          <w:szCs w:val="24"/>
        </w:rPr>
        <w:t>Инвентарная  ведомость на технические средства обучения учебного кабинета №2</w:t>
      </w:r>
    </w:p>
    <w:p w:rsidR="008C57E9" w:rsidRPr="00771947" w:rsidRDefault="008C57E9" w:rsidP="00655847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3312"/>
        <w:gridCol w:w="2072"/>
        <w:gridCol w:w="2174"/>
        <w:gridCol w:w="1792"/>
      </w:tblGrid>
      <w:tr w:rsidR="008C57E9" w:rsidRPr="005704E2" w:rsidTr="00ED5835">
        <w:tc>
          <w:tcPr>
            <w:tcW w:w="993" w:type="dxa"/>
          </w:tcPr>
          <w:p w:rsidR="008C57E9" w:rsidRPr="00771947" w:rsidRDefault="008C57E9" w:rsidP="00ED58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C57E9" w:rsidRPr="00771947" w:rsidRDefault="008C57E9" w:rsidP="00ED58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2126" w:type="dxa"/>
          </w:tcPr>
          <w:p w:rsidR="008C57E9" w:rsidRPr="00771947" w:rsidRDefault="008C57E9" w:rsidP="00ED58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2204" w:type="dxa"/>
          </w:tcPr>
          <w:p w:rsidR="008C57E9" w:rsidRPr="00771947" w:rsidRDefault="008C57E9" w:rsidP="00ED58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800" w:type="dxa"/>
          </w:tcPr>
          <w:p w:rsidR="008C57E9" w:rsidRPr="00771947" w:rsidRDefault="008C57E9" w:rsidP="00ED58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Инв. № по школе</w:t>
            </w:r>
          </w:p>
        </w:tc>
      </w:tr>
      <w:tr w:rsidR="008C57E9" w:rsidRPr="005704E2" w:rsidTr="00ED5835">
        <w:tc>
          <w:tcPr>
            <w:tcW w:w="993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126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947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204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2009 – 2010 учебный год</w:t>
            </w:r>
          </w:p>
        </w:tc>
        <w:tc>
          <w:tcPr>
            <w:tcW w:w="1800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131010800406</w:t>
            </w:r>
          </w:p>
        </w:tc>
      </w:tr>
      <w:tr w:rsidR="008C57E9" w:rsidRPr="005704E2" w:rsidTr="00ED5835">
        <w:tc>
          <w:tcPr>
            <w:tcW w:w="993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126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  <w:lang w:val="en-US"/>
              </w:rPr>
              <w:t>XEROX</w:t>
            </w:r>
            <w:r w:rsidRPr="00771947">
              <w:rPr>
                <w:rFonts w:ascii="Times New Roman" w:hAnsi="Times New Roman"/>
                <w:sz w:val="24"/>
                <w:szCs w:val="24"/>
              </w:rPr>
              <w:t>,</w:t>
            </w:r>
            <w:r w:rsidRPr="007719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1947">
              <w:rPr>
                <w:rFonts w:ascii="Times New Roman" w:hAnsi="Times New Roman"/>
                <w:sz w:val="24"/>
                <w:szCs w:val="24"/>
                <w:lang w:val="en-US"/>
              </w:rPr>
              <w:t>Phaser</w:t>
            </w:r>
            <w:proofErr w:type="spellEnd"/>
            <w:r w:rsidRPr="007719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3100 MFP</w:t>
            </w:r>
            <w:r w:rsidRPr="0077194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7719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EVR</w:t>
            </w:r>
          </w:p>
        </w:tc>
        <w:tc>
          <w:tcPr>
            <w:tcW w:w="2204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2009 – 2010 учебный год</w:t>
            </w:r>
          </w:p>
        </w:tc>
        <w:tc>
          <w:tcPr>
            <w:tcW w:w="1800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31010800411</w:t>
            </w:r>
          </w:p>
        </w:tc>
      </w:tr>
      <w:tr w:rsidR="008C57E9" w:rsidRPr="005704E2" w:rsidTr="00ED5835">
        <w:tc>
          <w:tcPr>
            <w:tcW w:w="993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Доска ИКТ (1)</w:t>
            </w:r>
          </w:p>
        </w:tc>
        <w:tc>
          <w:tcPr>
            <w:tcW w:w="2126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2009 – 2010 учебный год</w:t>
            </w:r>
          </w:p>
        </w:tc>
        <w:tc>
          <w:tcPr>
            <w:tcW w:w="1800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31010800429</w:t>
            </w:r>
          </w:p>
        </w:tc>
      </w:tr>
      <w:tr w:rsidR="008C57E9" w:rsidRPr="005704E2" w:rsidTr="00ED5835">
        <w:tc>
          <w:tcPr>
            <w:tcW w:w="993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 наблюдения (2</w:t>
            </w:r>
            <w:r w:rsidRPr="007719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2009 – 2010 учебный год</w:t>
            </w:r>
          </w:p>
        </w:tc>
        <w:tc>
          <w:tcPr>
            <w:tcW w:w="1800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7E9" w:rsidRPr="005704E2" w:rsidTr="00ED5835">
        <w:tc>
          <w:tcPr>
            <w:tcW w:w="993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Проектор (1)</w:t>
            </w:r>
          </w:p>
        </w:tc>
        <w:tc>
          <w:tcPr>
            <w:tcW w:w="2126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2009 – 2010 учебный год</w:t>
            </w:r>
          </w:p>
        </w:tc>
        <w:tc>
          <w:tcPr>
            <w:tcW w:w="1800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7E9" w:rsidRPr="005704E2" w:rsidTr="00ED5835">
        <w:tc>
          <w:tcPr>
            <w:tcW w:w="993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Наушник (1)</w:t>
            </w:r>
          </w:p>
        </w:tc>
        <w:tc>
          <w:tcPr>
            <w:tcW w:w="2126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947">
              <w:rPr>
                <w:rFonts w:ascii="Times New Roman" w:hAnsi="Times New Roman"/>
                <w:sz w:val="24"/>
                <w:szCs w:val="24"/>
              </w:rPr>
              <w:t>2009 – 2010 учебный год</w:t>
            </w:r>
          </w:p>
        </w:tc>
        <w:tc>
          <w:tcPr>
            <w:tcW w:w="1800" w:type="dxa"/>
          </w:tcPr>
          <w:p w:rsidR="008C57E9" w:rsidRPr="00771947" w:rsidRDefault="008C57E9" w:rsidP="00ED58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7E9" w:rsidRDefault="008C57E9">
      <w:pPr>
        <w:rPr>
          <w:lang w:val="en-US"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Pr="00771947" w:rsidRDefault="008C57E9" w:rsidP="00655847">
      <w:pPr>
        <w:pStyle w:val="Default"/>
        <w:spacing w:after="16"/>
        <w:jc w:val="center"/>
        <w:rPr>
          <w:b/>
          <w:iCs/>
        </w:rPr>
      </w:pPr>
      <w:r w:rsidRPr="00771947">
        <w:rPr>
          <w:b/>
          <w:iCs/>
        </w:rPr>
        <w:t>Информационно-коммуникативными средствами (ЦОР):</w:t>
      </w:r>
    </w:p>
    <w:p w:rsidR="008C57E9" w:rsidRPr="00771947" w:rsidRDefault="008C57E9" w:rsidP="00655847">
      <w:pPr>
        <w:pStyle w:val="Default"/>
        <w:spacing w:after="16"/>
        <w:jc w:val="center"/>
        <w:rPr>
          <w:b/>
          <w:iCs/>
        </w:rPr>
      </w:pP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 xml:space="preserve">Уроки Всемирной истории «Кирилла и </w:t>
      </w:r>
      <w:proofErr w:type="spellStart"/>
      <w:r w:rsidRPr="00771947"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 w:rsidRPr="00771947">
        <w:rPr>
          <w:rFonts w:ascii="Times New Roman" w:hAnsi="Times New Roman"/>
          <w:color w:val="000000"/>
          <w:sz w:val="24"/>
          <w:szCs w:val="24"/>
        </w:rPr>
        <w:t>». Древний мир. Средние века. Новая история. Новейшая история.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 xml:space="preserve">Уроки Отечественной истории «Кирилла и </w:t>
      </w:r>
      <w:proofErr w:type="spellStart"/>
      <w:r w:rsidRPr="00771947"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 w:rsidRPr="00771947">
        <w:rPr>
          <w:rFonts w:ascii="Times New Roman" w:hAnsi="Times New Roman"/>
          <w:color w:val="000000"/>
          <w:sz w:val="24"/>
          <w:szCs w:val="24"/>
        </w:rPr>
        <w:t>» до 19 века.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 xml:space="preserve">Уроки Отечественной истории «Кирилла и </w:t>
      </w:r>
      <w:proofErr w:type="spellStart"/>
      <w:r w:rsidRPr="00771947"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 w:rsidRPr="00771947">
        <w:rPr>
          <w:rFonts w:ascii="Times New Roman" w:hAnsi="Times New Roman"/>
          <w:color w:val="000000"/>
          <w:sz w:val="24"/>
          <w:szCs w:val="24"/>
        </w:rPr>
        <w:t>» 19 – 20 века.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>История России. 20 век (</w:t>
      </w:r>
      <w:proofErr w:type="gramStart"/>
      <w:r w:rsidRPr="00771947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771947">
        <w:rPr>
          <w:rFonts w:ascii="Times New Roman" w:hAnsi="Times New Roman"/>
          <w:color w:val="000000"/>
          <w:sz w:val="24"/>
          <w:szCs w:val="24"/>
        </w:rPr>
        <w:t>.1, ч.2, ч.3, ч.4).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>Энциклопедия истории России. 862-1917.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>История России 1945-2008.Электронное приложение к учебнику под редакцией А.А. Данилова и др. – М.: «Просвещение», 2008.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 xml:space="preserve">Мультимедиа 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771947">
        <w:rPr>
          <w:rFonts w:ascii="Times New Roman" w:hAnsi="Times New Roman"/>
          <w:color w:val="000000"/>
          <w:sz w:val="24"/>
          <w:szCs w:val="24"/>
        </w:rPr>
        <w:t>-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771947">
        <w:rPr>
          <w:rFonts w:ascii="Times New Roman" w:hAnsi="Times New Roman"/>
          <w:color w:val="000000"/>
          <w:sz w:val="24"/>
          <w:szCs w:val="24"/>
        </w:rPr>
        <w:t xml:space="preserve"> «От Кремля до Рейхстага» - суровое и трагичное повествование о Великой Отечественной войне.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 xml:space="preserve">Мультимедиа 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771947">
        <w:rPr>
          <w:rFonts w:ascii="Times New Roman" w:hAnsi="Times New Roman"/>
          <w:color w:val="000000"/>
          <w:sz w:val="24"/>
          <w:szCs w:val="24"/>
        </w:rPr>
        <w:t>-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771947">
        <w:rPr>
          <w:rFonts w:ascii="Times New Roman" w:hAnsi="Times New Roman"/>
          <w:color w:val="000000"/>
          <w:sz w:val="24"/>
          <w:szCs w:val="24"/>
        </w:rPr>
        <w:t xml:space="preserve"> «Россия на рубеже 3-го тысячелетия».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 xml:space="preserve">Мультимедиа 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771947">
        <w:rPr>
          <w:rFonts w:ascii="Times New Roman" w:hAnsi="Times New Roman"/>
          <w:color w:val="000000"/>
          <w:sz w:val="24"/>
          <w:szCs w:val="24"/>
        </w:rPr>
        <w:t>-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771947">
        <w:rPr>
          <w:rFonts w:ascii="Times New Roman" w:hAnsi="Times New Roman"/>
          <w:color w:val="000000"/>
          <w:sz w:val="24"/>
          <w:szCs w:val="24"/>
        </w:rPr>
        <w:t xml:space="preserve"> «Шедевры русской живописи».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 xml:space="preserve">Мультимедиа 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771947">
        <w:rPr>
          <w:rFonts w:ascii="Times New Roman" w:hAnsi="Times New Roman"/>
          <w:color w:val="000000"/>
          <w:sz w:val="24"/>
          <w:szCs w:val="24"/>
        </w:rPr>
        <w:t>-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771947">
        <w:rPr>
          <w:rFonts w:ascii="Times New Roman" w:hAnsi="Times New Roman"/>
          <w:color w:val="000000"/>
          <w:sz w:val="24"/>
          <w:szCs w:val="24"/>
        </w:rPr>
        <w:t xml:space="preserve"> «Эрмитаж. Искусство Западной Европы».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 xml:space="preserve">Мультимедиа 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771947">
        <w:rPr>
          <w:rFonts w:ascii="Times New Roman" w:hAnsi="Times New Roman"/>
          <w:color w:val="000000"/>
          <w:sz w:val="24"/>
          <w:szCs w:val="24"/>
        </w:rPr>
        <w:t>-</w:t>
      </w:r>
      <w:r w:rsidRPr="00771947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771947">
        <w:rPr>
          <w:rFonts w:ascii="Times New Roman" w:hAnsi="Times New Roman"/>
          <w:color w:val="000000"/>
          <w:sz w:val="24"/>
          <w:szCs w:val="24"/>
        </w:rPr>
        <w:t xml:space="preserve"> «Художественная энциклопедия зарубежного классического искусства».</w:t>
      </w:r>
    </w:p>
    <w:p w:rsidR="008C57E9" w:rsidRPr="00771947" w:rsidRDefault="008C57E9" w:rsidP="006558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947">
        <w:rPr>
          <w:rFonts w:ascii="Times New Roman" w:hAnsi="Times New Roman"/>
          <w:color w:val="000000"/>
          <w:sz w:val="24"/>
          <w:szCs w:val="24"/>
        </w:rPr>
        <w:t>Электронный диск для учащихся 9-11 классов. Тестовые задания по истории России с древнейших времён до начала 21 века.</w:t>
      </w:r>
    </w:p>
    <w:p w:rsidR="008C57E9" w:rsidRPr="00771947" w:rsidRDefault="008C57E9" w:rsidP="0065584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57E9" w:rsidRPr="00312589" w:rsidRDefault="008C57E9" w:rsidP="0065584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57E9" w:rsidRPr="00771947" w:rsidRDefault="008C57E9" w:rsidP="0065584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947">
        <w:rPr>
          <w:rFonts w:ascii="Times New Roman" w:hAnsi="Times New Roman"/>
          <w:b/>
          <w:color w:val="000000"/>
          <w:sz w:val="24"/>
          <w:szCs w:val="24"/>
        </w:rPr>
        <w:lastRenderedPageBreak/>
        <w:t>Контрольно - измерительные материалы по истории</w:t>
      </w:r>
    </w:p>
    <w:p w:rsidR="008C57E9" w:rsidRPr="00771947" w:rsidRDefault="008C57E9" w:rsidP="00655847">
      <w:pPr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85"/>
        <w:gridCol w:w="5986"/>
      </w:tblGrid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ind w:right="27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Биберина</w:t>
            </w:r>
            <w:proofErr w:type="spellEnd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 Тестовые задания по истории Древнего мира. – М.: ТЦ  Сфера, 2001.- 112с.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Бухарева Н.Ю.  История России с древнейших времен до конца 16 века: дидактический  материал (контрольные задания, тесты, кроссворды). – Волгоград: Учитель, 2008. – 207с.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Степанько</w:t>
            </w:r>
            <w:proofErr w:type="spellEnd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  Всеобщая история. Средние века: тесты, контрольные вопросы и задания. – Волгоград: Учитель, 2009. – 153с.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Биберина</w:t>
            </w:r>
            <w:proofErr w:type="spellEnd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 Тестовые задания по истории средних веков (5- конец 15 века) – М.: ТЦ  «Сфера», 2001. -  88с. 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Зверева Л.И. Тестовые задания для проверки знаний учащихся по истории (с древнейших времён до конца 18 века) 6-7 классы. – М.: ТЦ «Сфера», 2001. – 96с.</w:t>
            </w:r>
          </w:p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Романов  А.С. Учебные кроссворды и головоломки по отечественной истории. – М., 2006. – 32с.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Безносов</w:t>
            </w:r>
            <w:proofErr w:type="spellEnd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А.Э., </w:t>
            </w:r>
            <w:proofErr w:type="spellStart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Кушнерёва</w:t>
            </w:r>
            <w:proofErr w:type="spellEnd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 История. Россия и мир: Тесты. – М.: Дрофа, 2000. – 192с. 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Селянина Л.В. История России: тесты. – Волгоград: Учитель, 2007. – 143с.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Кишенкова</w:t>
            </w:r>
            <w:proofErr w:type="spellEnd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 Тестовый контроль на уроках истории 10-11 классах – 2-ое изд. – М.: ООО «ТИД русское слово – РСС», 2006. – 128с.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Рогозин А.В. История: тематические карточки - информаторы. Тесты. – Волгоград: Учитель, 2009. – 209с. 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Кадневский</w:t>
            </w:r>
            <w:proofErr w:type="spellEnd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В.М. История России 20 век. Тесты. – М.: Ай рис – пресс, 2004. - 384с. 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Н.А., Чеботарёва Н.И. История: тренировочные задания Повышенной сложности. – Волгоград, «Учитель». – 2004,121</w:t>
            </w:r>
            <w:proofErr w:type="gramStart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57E9" w:rsidRPr="005704E2" w:rsidTr="005704E2">
        <w:tc>
          <w:tcPr>
            <w:tcW w:w="3227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8 (обществознание)</w:t>
            </w:r>
          </w:p>
        </w:tc>
        <w:tc>
          <w:tcPr>
            <w:tcW w:w="6344" w:type="dxa"/>
          </w:tcPr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Краюшкина</w:t>
            </w:r>
            <w:proofErr w:type="spellEnd"/>
            <w:r w:rsidRPr="005704E2">
              <w:rPr>
                <w:rFonts w:ascii="Times New Roman" w:hAnsi="Times New Roman"/>
                <w:color w:val="000000"/>
                <w:sz w:val="24"/>
                <w:szCs w:val="24"/>
              </w:rPr>
              <w:t>. Тесты по обществознанию к учебнику «Обществознание. 8 класс» под ред. Л.Н. Боголюбова и Н.И. Городецкой (М: Просвещение), - М.: «Экзамен», 2012.</w:t>
            </w:r>
          </w:p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C57E9" w:rsidRPr="005704E2" w:rsidRDefault="008C57E9" w:rsidP="00570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57E9" w:rsidRPr="00771947" w:rsidRDefault="008C57E9" w:rsidP="0065584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57E9" w:rsidRPr="00771947" w:rsidRDefault="008C57E9" w:rsidP="00655847">
      <w:pPr>
        <w:spacing w:line="240" w:lineRule="auto"/>
        <w:rPr>
          <w:b/>
          <w:color w:val="000000"/>
          <w:sz w:val="24"/>
          <w:szCs w:val="24"/>
        </w:rPr>
      </w:pPr>
    </w:p>
    <w:p w:rsidR="008C57E9" w:rsidRPr="00771947" w:rsidRDefault="008C57E9" w:rsidP="00655847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8C57E9" w:rsidRPr="00771947" w:rsidRDefault="008C57E9" w:rsidP="00655847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8C57E9" w:rsidRPr="00771947" w:rsidRDefault="008C57E9" w:rsidP="00655847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8C57E9" w:rsidRDefault="008C57E9" w:rsidP="0099601C">
      <w:pPr>
        <w:jc w:val="center"/>
        <w:rPr>
          <w:rFonts w:ascii="Times New Roman" w:hAnsi="Times New Roman"/>
          <w:b/>
          <w:sz w:val="24"/>
          <w:szCs w:val="24"/>
        </w:rPr>
      </w:pPr>
      <w:r w:rsidRPr="0099601C">
        <w:rPr>
          <w:rFonts w:ascii="Times New Roman" w:hAnsi="Times New Roman"/>
          <w:b/>
          <w:sz w:val="24"/>
          <w:szCs w:val="24"/>
        </w:rPr>
        <w:lastRenderedPageBreak/>
        <w:t>Таблицы</w:t>
      </w:r>
    </w:p>
    <w:p w:rsidR="008C57E9" w:rsidRDefault="008C57E9" w:rsidP="0099601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843"/>
        <w:gridCol w:w="4518"/>
        <w:gridCol w:w="2393"/>
      </w:tblGrid>
      <w:tr w:rsidR="008C57E9" w:rsidRPr="005704E2" w:rsidTr="005704E2">
        <w:tc>
          <w:tcPr>
            <w:tcW w:w="817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18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39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C57E9" w:rsidRPr="005704E2" w:rsidTr="005704E2">
        <w:tc>
          <w:tcPr>
            <w:tcW w:w="817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18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Новая история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Возрождение в истории Европы 14-16 века.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Реформация.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Нидерландская революция 1566-1609 гг.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Английская революция 1640-1660 гг.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Эпоха Просвещения.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Великая Французская революция 1789-1799 гг.</w:t>
            </w:r>
          </w:p>
        </w:tc>
        <w:tc>
          <w:tcPr>
            <w:tcW w:w="239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C57E9" w:rsidRPr="005704E2" w:rsidTr="005704E2">
        <w:tc>
          <w:tcPr>
            <w:tcW w:w="817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18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Новая история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Промышленная революция 60-80-е годы 18 века – второй половины 19 века.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Переход к индустриальному обществу.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Индустриальное общество 19 век.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Политическая структура США по Конституции 1787 года.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Север и Юг в истории США.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Либерализм, консерватизм, социализм.</w:t>
            </w:r>
          </w:p>
        </w:tc>
        <w:tc>
          <w:tcPr>
            <w:tcW w:w="239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C57E9" w:rsidRPr="005704E2" w:rsidTr="005704E2">
        <w:tc>
          <w:tcPr>
            <w:tcW w:w="817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18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Новейшая история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Первая мировая война 191401918 годы.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Вторая мировая война 1939-1945 годы.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Становление Европейского союза.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Глобальные проблемы современности.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Социальное государство.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«Холодная война». Создание военно-политических блоков.</w:t>
            </w:r>
          </w:p>
        </w:tc>
        <w:tc>
          <w:tcPr>
            <w:tcW w:w="239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7E9" w:rsidRPr="005704E2" w:rsidTr="005704E2">
        <w:tc>
          <w:tcPr>
            <w:tcW w:w="817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18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4E2">
              <w:rPr>
                <w:rFonts w:ascii="Times New Roman" w:hAnsi="Times New Roman"/>
                <w:b/>
                <w:sz w:val="24"/>
                <w:szCs w:val="24"/>
              </w:rPr>
              <w:t>Всемирная история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Первобытность.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Зарождение цивилизации.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Древность и Средневековье.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Новое время.</w:t>
            </w:r>
          </w:p>
          <w:p w:rsidR="008C57E9" w:rsidRPr="005704E2" w:rsidRDefault="008C57E9" w:rsidP="005704E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4E2">
              <w:rPr>
                <w:rFonts w:ascii="Times New Roman" w:hAnsi="Times New Roman"/>
                <w:sz w:val="24"/>
                <w:szCs w:val="24"/>
              </w:rPr>
              <w:t>Мир в 20 веке.</w:t>
            </w:r>
          </w:p>
        </w:tc>
        <w:tc>
          <w:tcPr>
            <w:tcW w:w="2393" w:type="dxa"/>
          </w:tcPr>
          <w:p w:rsidR="008C57E9" w:rsidRPr="005704E2" w:rsidRDefault="008C57E9" w:rsidP="00570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57E9" w:rsidRPr="0099601C" w:rsidRDefault="008C57E9" w:rsidP="0099601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C57E9" w:rsidRPr="0099601C" w:rsidSect="00D0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B9"/>
    <w:multiLevelType w:val="hybridMultilevel"/>
    <w:tmpl w:val="D150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77194"/>
    <w:multiLevelType w:val="hybridMultilevel"/>
    <w:tmpl w:val="F2D6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55B43"/>
    <w:multiLevelType w:val="hybridMultilevel"/>
    <w:tmpl w:val="D458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F02666"/>
    <w:multiLevelType w:val="hybridMultilevel"/>
    <w:tmpl w:val="917C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485F6D"/>
    <w:multiLevelType w:val="hybridMultilevel"/>
    <w:tmpl w:val="360A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557A1"/>
    <w:multiLevelType w:val="hybridMultilevel"/>
    <w:tmpl w:val="B3A8E74E"/>
    <w:lvl w:ilvl="0" w:tplc="1784A6E0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847"/>
    <w:rsid w:val="001516A7"/>
    <w:rsid w:val="001B4B94"/>
    <w:rsid w:val="00312589"/>
    <w:rsid w:val="00413650"/>
    <w:rsid w:val="004D3AFC"/>
    <w:rsid w:val="00536064"/>
    <w:rsid w:val="005704E2"/>
    <w:rsid w:val="005F4331"/>
    <w:rsid w:val="00617CE8"/>
    <w:rsid w:val="00655847"/>
    <w:rsid w:val="00771947"/>
    <w:rsid w:val="008649AA"/>
    <w:rsid w:val="008C57E9"/>
    <w:rsid w:val="0099601C"/>
    <w:rsid w:val="00A82008"/>
    <w:rsid w:val="00CC0377"/>
    <w:rsid w:val="00D00575"/>
    <w:rsid w:val="00ED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558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6558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96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595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cp:lastPrinted>2015-04-07T07:23:00Z</cp:lastPrinted>
  <dcterms:created xsi:type="dcterms:W3CDTF">2015-04-01T02:03:00Z</dcterms:created>
  <dcterms:modified xsi:type="dcterms:W3CDTF">2023-05-08T03:51:00Z</dcterms:modified>
</cp:coreProperties>
</file>